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on nie jest królem Izraela,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spostrzegli, że to nie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on nie jest królem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obaczywszy hetmani, co byli nad wozami, że nie ten był król Izraelski,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zrozumieli przełożeni wozów, że nie król Izraelski i dali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nie on jest królem izraelskim,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dowódcy wozów wojennych poznali, że nie on jest królem izraelskim; odstąpili więc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dowódcy rydwanów spostrzegli, że nie jest on królem izraelskim, i oddalili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rydwanów spostrzegli, że nie jest to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dowódcy rydwanów, widząc, że on nie jest królem izraelskim, oddalili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побачили, що цей не є царем Ізраїля, відвернулися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wodzowie wozów wojennych zrozumieli, że to nie jest król israelski –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to nie król Izraela, natychmiast zawrócili i przestali go ścigać.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2024-04-27T21:15:19Z</dcterms:modified>
</cp:coreProperties>
</file>