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Baalowi i kłaniał mu się, i pobudzał do gniewu JAHWE, Boga Izraela, tym wszystkim, co czynił także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Baalowi i bił mu pokłony, pobudzał do gniewu JAHWE, Boga Izraela, tym wszystkim, co czynił także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bowiem na służbę Baala i oddawał mu pokłon, czym rozdrażnił Pana, Boga Izraela, zupełnie tak, jak uczynił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on Baalowi i oddawał mu pokłon, i pobudził do gniewu Pana, Boga izraelskiego, jak to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Baalowi i oddawał mu pokłon, czym pobudził do gniewu JAHWE, Boga Izraela, dokładnie tak samo, jak czynił to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Zaprzedał się Baalowi na służbę, oddając mu cześć, czym rozgniewał JAHWE, Boga Izraela, tak jak to zrobił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Baalowi i bił mu pokłony. Obrażał Jahwe, Boga izraelskiego, zupełnie tak, jak to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też Baalowi i korzył się przed nim, jątrząc WIEKUISTEGO, Boga Israela; zupełnie tak, jak to czynił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(…) ojciec : wg G: według tego, co działo się przed nim, τὰ γενόμενα ἔμπροσθεν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2024-04-28T17:17:38Z</dcterms:modified>
</cp:coreProperties>
</file>