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roku panowania Hoszei, syna Eli, króla Izraela, władzę objął Hiskiasz,** syn Achaza,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127 : w czwartym; w G 245 : w piątym.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Hiskiasz, imię przybierające różne formy: </w:t>
      </w:r>
      <w:r>
        <w:rPr>
          <w:rtl/>
        </w:rPr>
        <w:t>חִזְקִּיָהּו , חִזְקִּיָה , יְחִזְקִּיָהּו , יְחִזְקִּיָה</w:t>
      </w:r>
      <w:r>
        <w:rPr>
          <w:rtl w:val="0"/>
        </w:rPr>
        <w:t xml:space="preserve"> , czyli: JHWH umocnił l. umacnia. 729/728-699 r. p. Chr. lub, wg w. 13: 715-686 r. p. Chr. (Datowanie tego okresu jest jednak przedmiotem dyskusji). Z tego okresu pochodzi pieczęć z napisem: Należy do Hiskiasza, króla Judy.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29:1-2&lt;/x&gt;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2024-04-29T01:40:52Z</dcterms:modified>
</cp:coreProperties>
</file>