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Karmelczyk, Naaraj, syn Ezbajowy;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Karmelitczyk, Naraj, syn Asbaj;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Karmelus;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Ісерей Хармалій, Наарей син Азовея,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Karmelita;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2024-04-16T19:03:11Z</dcterms:modified>
</cp:coreProperties>
</file>