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Tizyta;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Jedinael, syn Symry, i Jocha, brat jego, Tysytczyk.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Jedihel, syn Samri, i Joha, brat jego, Tosajczyk;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jego, brat, Jocha z Tis;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brat jego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Szimriego; Jocha, jego brat, Tisyta;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Єдіїл син Самерія і Йоазай Єасій його брат,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Ticyta,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2024-03-29T14:50:04Z</dcterms:modified>
</cp:coreProperties>
</file>