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0"/>
        <w:gridCol w:w="3925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oraz 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Mezobata.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i Obed, i Jaasyjel z Mezobaj.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Jaasjel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Eliel, Obed i Jaasiel z 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Аліїл і Овид і Єсіїл Місавій.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Eliel, Obed, Jaasjel i Mesobajasz.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Eliel i Obed, i Jaasjel Mecobaita.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2024-04-24T22:20:25Z</dcterms:modified>
</cp:coreProperties>
</file>