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sprowadzimy do siebie skrzynię naszego Boga, bo za czasów Saula nie przejawialiśmy o niątroski.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naszego Boga. Nie pytaliśmy bowiem o nią za czasów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przeprowadzili skrzynię Boga naszego do nas; albowiem nie pytaliśmy się o niej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przeprowadzili skrzynię Boga naszego do nas: bośmy jej nie szukali za dni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sprowadzili do nas arkę Boga naszego, bo się o nią nie troszczyliśmy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Boga naszego do siebie, gdyż w czasach Saula nie dbaliśmy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do nas Arkę naszego Boga, ponieważ nie dbaliśmy o nią w czasach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Sprowadźmy sobie arkę naszego Boga, gdyż nie troszczyliśmy się o nią przez cały okres panowania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Arkę Boga naszego, bośmy o nią nie dbali za panowania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перенесемо до нас кивот нашого Бога. Бо не шукали його від днів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byśmy zawrócili do nas Skrzynię naszego Boga; bowiem nie pożądaliśmy jej za dni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sprowadźmy do siebie Arkę naszego Boga”. Bo za dni Saula nie troszczono się o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2024-04-27T00:00:03Z</dcterms:modified>
</cp:coreProperties>
</file>