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przy skrzyni jako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Berekiasz i Elkana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Bacharyjasz i Elkana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Barachiasz i Elkana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Berekja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Варахія і Ілкана дверники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Berekjasz i Elkana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Berechiasza, i Elkanę – odźwiernych przy Arce;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2024-04-28T09:52:54Z</dcterms:modified>
</cp:coreProperties>
</file>