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kapłana Sadoka i jego braci, kapłanów, pozostawił przy przybytku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Kapłana Sadoka i jego braci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przybytkiem JAHWE na wyżynie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kapłana, i braci jego kapłanów postawił przed przybytkiem Pańskim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kapłanem i bracią jego kapłany przed przybytkiem PANSKIM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braci jego, kapłanów, [pozostawił] przed przybytkiem Pańskim na wyżynie, która jest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z jego braćmi kapłanami pozostawił przed przybytkiem Pana na podwyższeniu, które było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Sadoka i jego braci kapłanów przed przybytkiem JAHWE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jego braci pozostawił w Gabaonie przy mieszkaniu JAHWE znajdującym się tam na wzniesieniu kultowym.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Cadoka i jego braci kapłanów [przeznaczył] dla Przybytku Jahwe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(наставили) Садока священика і його братів священиків перед господним шатром в Вамі, що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Cadoka oraz jego braci, kapłanów, postawił przed Przybytkiem WIEKUISTEGO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Cadoka oraz jego braci, kapłanów, przed przybytkiem JAHWE na wyżynie leżącej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2024-04-20T04:41:08Z</dcterms:modified>
</cp:coreProperties>
</file>