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 zrodził Eflala, a Eflal zrodził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2024-04-19T10:07:06Z</dcterms:modified>
</cp:coreProperties>
</file>