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01"/>
        <w:gridCol w:w="54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rzucali losy odnośnie do swojej odpowiedzialności, tak mały, jak i wielki, wyuczony razem z uczniem.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obowiązki zostały im przydzielone losem, tak młodszym, jak i starszym, tak biegłym, jak i uczniom.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rzucali losy co do swej służby, tak mały, jak i wielki, tak mistrz, jak i uczeń.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miotali losy, straż przeciwko straży, tak mały jako i wielki, tak mistrz jako i uczeń.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miotali losy na przemiany swoje, zarówno tak więtsza jako i mniejszy, uczony równo i nieuczony.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równi ciągnęli losy o rodzaj służby, tak młodszy, jak starszy, zarówno nauczyciel, jak i uczeń.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rzucali losy w sprawie swoich czynności służbowych, zupełnie tak samo młodszy jak i starszy, mistrz jak i uczeń.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Kolejno rzucali losy w związku z rodzajem posługi, zarówno mały jak i wielki, nauczyciel jak i uczeń.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oni, stary i młody, mistrz i uczeń, rzucali losy w sprawie swoich obowiązków.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na równi ciągnęli losy co do swej służby, tak młodszy jak i starszy, uczeń ze swym mistrzem.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вкинули і вони жереб на щоденну службу за малим і за великим, досконалим і навченим.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kładli losy, naprzeciw pilnujących, tak mały jak i wielki, mistrz i uczeń.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Rzucili więc losy co do spraw, którymi należało się zająć, mały na równi z wielkim, mistrz wraz z uczącym się.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2024-04-24T08:46:18Z</dcterms:modified>
</cp:coreProperties>
</file>