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 i Pedajasz, i Szenassar,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Malkiram, Pedajasz, Szenasar,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Pedajasz,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salatyjelowi: Malchiram, i Fadajasz, i Seneser, Jekiemija, Hosama, i Nadabija.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Melchiram, Fadaja, Senneser i Jecemia, Sama i Nadabia.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Pedajasz,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Pedajasz,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Pedajasz,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Pedajasz,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Malkiram, Pedaja, Szenaccar, Jekamija, Hoszama i Nedabja.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Мелхірам і Фадей і Санесар і Єкемія і Осамо і Денетій.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Szaltiela: Malkiram, Pedaja, Szeneassar, Jekamiasz, Hoszama i Nedabiasz.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Malkiram, i Pedajasz, i Szenaccar, Jekamiasz, Hoszama i Nedabiasz.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2024-04-20T05:34:17Z</dcterms:modified>
</cp:coreProperties>
</file>