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0"/>
        <w:gridCol w:w="6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Sześciu urodziło mu się w Hebronie, a panował tam siedem lat i sześć miesięcy; trzydzieści trzy lata panował natomiast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5:4-5&lt;/x&gt;; &lt;x&gt;110 2:11&lt;/x&gt;; &lt;x&gt;130 29:27&lt;/x&gt;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2024-03-28T12:58:25Z</dcterms:modified>
</cp:coreProperties>
</file>