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zaś wziął żonę z Chuppitów i Szuppitów,* i na imię jego siostrze** było Maaka. Drugiemu zaś było na imię Selofchad, Selofchad zaś miał (tylko) córki.***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Chuppitów i Szuppitów, </w:t>
      </w:r>
      <w:r>
        <w:rPr>
          <w:rtl/>
        </w:rPr>
        <w:t>לְחֻּפִיםּולְׁשֻּפִים</w:t>
      </w:r>
      <w:r>
        <w:rPr>
          <w:rtl w:val="0"/>
        </w:rPr>
        <w:t xml:space="preserve"> , lub: dla Chuppima i Szuppima, jeśli potraktować te określenia jako imiona własne, zob. w.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Czyżby: (1) żona określana była jako siostra,  (2)  została  określona  siostrą  w  kont. obcoplemiennej  Aramejki;  (3)  zarówno żona  Makira,  jak  i  jego  siostra  nosiły  tak samo brzmiące imię?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26:33&lt;/x&gt;; &lt;x&gt;40 27:1-11&lt;/x&gt;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2024-04-20T04:36:05Z</dcterms:modified>
</cp:coreProperties>
</file>