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8"/>
        <w:gridCol w:w="3588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Szama, Szilsza, Jitran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i Hod, i Sema, i Silsa, i Jetram,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Bosor i Hod, i Samma, i Salusa, i Jetran, i 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Beser, Hod, Szamma, Szilsza, Jetran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Jitran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Совал і Од і Семма і Саліса і Єтран і Веіра.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Becer, Hod, Szamma, Szilsza, Ithran i Beera.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Becer i Hod, i Szamma, i Szilsza, i Jitran, i Beera.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2024-04-26T17:25:02Z</dcterms:modified>
</cp:coreProperties>
</file>