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2"/>
        <w:gridCol w:w="68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ci czterej główni odźwierni (wciąż) pozostawali na stanowisku: byli oni Lewitami i byli odpowiedzialni za komnaty i skarbce domu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2024-04-27T01:24:02Z</dcterms:modified>
</cp:coreProperties>
</file>