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pierworodnym był Abdon, a następni to: Sur, Kisz, Baal, Neer,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po nim Sur, i Cys, i Baal, i Neer,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pierworodny jego Abdon, i Sur, i Cis,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[następnymi]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первородний син Авадон і Сір і Кіс і Ваал і Нир і Надав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to Abdon, po nim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2024-03-29T07:48:11Z</dcterms:modified>
</cp:coreProperties>
</file>