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Asy, te pierwsze i te ostatnie, zostały spisane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Asy, od pierwszych do ostatnich, są zapisane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Azy pierwsze i pośledniejsze, zapisane są w księgach o królach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sprawy pierwsze i pośledniejsze Asa, napisane są w księgach królów Juda i 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Początkowe zaś i późniejsze dzieje Asy zapisane są wszystkie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ostatnie, są zapisane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Asy, pierwsze i ostatnie, one właśnie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wydarzenia, związane z panowaniem Asy, wcześniejsze i późniejsze, zostały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Asy, od pierwszych do ostatnich, są opisane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слова Аси перші і останні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ostatnie, zapisane są w Księgach Królów Judy i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sprawy Asy, te pierwsze i te ostatnie, są opisane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2024-04-29T02:26:03Z</dcterms:modified>
</cp:coreProperties>
</file>