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strach przed Bogiem padł na wszystkie królestwa ziem, usłyszano bowiem,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strach przed Bogiem padł na wszystkie królestwa, rozeszła się bowiem wieść,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Boży padł na wszystkie królestwa ziemi, gdy usłyszały, że JAHWE walczył przeciw wrogom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przypadł strach Boży na wszystkie królestwa ziemi, gdy usłyszały, iż Pan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przypadł strach PANski na wszytkie królestwa ziemie, gdy usłyszeli, iż JAHWE walczył przeciw nieprzyjaciołom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Boży na wszystkie królestwa i kraje, skoro usłyszano, że Pan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ziem, gdy usłyszano, że Pan walczył z nieprzyjaciółmi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strach przed Bogiem padł na wszystkie królestwa ziemskie, gdy usłyszano, że JAHWE walczył z wrogami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dowiedziano się, że JAHWE walczył przeciwko wrogom Izraela, wielki strach padł na wszystkie królestwa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przed Bogiem na wszystkie królestwa [obcych] krajów, gdy się dowiedziały, jak to Jahwe walczył przeciw nieprzyjaciołom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жах був на всіх царствах землі, коли вони почули, що Господь воював проти ворогів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wszystkie królestwa ziemi przypadł strach przed Bogiem, gdy usłyszały, że WIEKUISTY walczył przeciwko wrogom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strach Boży padł na wszystkie królestwa krain, gdy usłyszały, że JAHWE walczył przeciwko nieprzyjaciołom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2024-04-28T23:23:43Z</dcterms:modified>
</cp:coreProperties>
</file>