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zarówno skrzynię, jak i namiot spotkania oraz wszystkie święte przybory, które były w namiocie – przenieśli je kapłani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2024-04-28T21:28:26Z</dcterms:modified>
</cp:coreProperties>
</file>