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swojej drogi i postępować zgodnie z moim Prawem, tak jak ty postępowałeś przed moim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2024-05-05T15:33:47Z</dcterms:modified>
</cp:coreProperties>
</file>