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(dochodów) od ludzi* handlujących** i kupców dostarczających (towary), i od wszystkich królów Arabii, i od namiestników ziemi, dostarczających Salomonowi złota oraz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dochodów z opłat wędrownych handlarzy i kupców zwożących swoje towary oraz danin od wszystkich królów Arabii i od namiestników ziemskich, dostarczających Salomonowi złota i 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dostawał od kupców i handlarzy. Także wszyscy królowie arabscy i namiestnicy ziemi przywozili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kupcy, i którzy handlują przynosili; także wszyscy królowie Arabscy, i książęta onej ziemi przywozili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tej summy, którą posłowie z rozmaitych narodów i kupcy zwykli byli przynaszać. I wszyscy królowie Arabscy i książęta ziem, którzy znaszali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opłat handlarzy i kupców wędrownych, którzy je wnosili. Wszyscy królowie arabscy i namiestnicy krajowi przynosili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dochodów od wędrownych handlarzy i kupców, i od wszystkich królów arabskich, i namiestników ziemi, przywożących złoto i srebro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dostarczyli handlarze i kupcy. Złoto i srebro dostarczali Salomonowi także wszyscy królowie Arabii i namiestnicy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podatki od kupców i handlarzy oraz daniny od królów arabskich i zarządców prowincji, którzy przywozili Salomonowi złoto i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wpływało od kupców i handlarzy; również wszyscy królowie Arabii i zarządcy kraju przywozili złoto i srebro dla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опріч того, яке принесли призначені мужі і купці і всі царі Аравії і сатрапи землі; вони принесли золото і срібло цареві Соломонові.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tego, co przynosili ludzie kupujący oraz handlarze. Także wszyscy królowie arabscy oraz książęta owej ziemi przywozili Salomonowi złoto i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licząc tego, które przynosili wędrowcy oraz kupcy, jak również wszyscy królowie arabscy i namiestnicy kraju, przynoszący Salomonowi złoto i 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ludzi, </w:t>
      </w:r>
      <w:r>
        <w:rPr>
          <w:rtl/>
        </w:rPr>
        <w:t>מֵאַנְׁשֵי</w:t>
      </w:r>
      <w:r>
        <w:rPr>
          <w:rtl w:val="0"/>
        </w:rPr>
        <w:t xml:space="preserve"> , em. na: z podatków, </w:t>
      </w:r>
      <w:r>
        <w:rPr>
          <w:rtl/>
        </w:rPr>
        <w:t>מֵעָנְׁשֵ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handlujących : wg G: poddanych, τῶν ὑποτεταγμένων.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2024-04-29T01:01:46Z</dcterms:modified>
</cp:coreProperties>
</file>