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bracia, naczelnicy rodów, w liczbie dwustu czterdziestu dwóch. Dalej Amaszsaj, syn Azarela, który był synem Achzaja, a ten synem Meszilemota, który był synem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naczelnicy rodów — dwustu czterdziestu dwóch. I Amaszaj, syn Asareel,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 przedniejszych z domów ojcowskich dwieście czterdzieści i dwa; i Amasesaj, syn Asareli, syna Achzajowego,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przedniejszy ojców, dwie ście czterdzieści dwa. I Amassaj, syn Azreel, syn Ahazi, syn Mossollamot, syn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głowy rodzin: dwieście czterdzieści dwie osoby: dalej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rodzin, w liczbie dwustu czterdziestu dwóch;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rodów: dwustu czterdziestu dwóch. I Amaszsaj,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zwierzchnicy rodów - dwieście czterdzieści dwie osoby. Dalej Amasaj,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 - razem 242 mężów; ponadto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володарі батьківщин - двісті сорок два. І Амессей син Ездріїла,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domów ojców, dwustu czterdziestu dwóch jego przedniejszych braci.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którzy byli głowami domów patriarchalnych, dwustu czterdziestu dwóch, i Amaszsaj, syn Azarela, syna Achzaja, syna Meszillemota,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2024-04-29T07:40:53Z</dcterms:modified>
</cp:coreProperties>
</file>