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słudzy królewscy: Oto Haman stoi na dziedzińcu.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odpowiedzieli: Przed chwilą na dziedzińcu pojawił się Haman.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odpowiedzieli mu: Oto Haman stoi na dziedzińcu. Król powiedział: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królowi słudzy jego: Oto Haman stoi w sieni. I rzekł król: Niech sam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służebnicy: Aman stoi w sieni. I rzekł król: Niech wnidzie.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 słudzy króla powiedzieli mu: Oto Haman stoi na dziedzińcu. Król rzekł: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do króla: Oto Haman stoi na dziedzińcu. A król na to: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 królowi: Oto Haman stoi na dziedzińcu. Król rozkazał: Niech wejdzie!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królewska odpowiedziała królowi: „Na dziedzińcu stoi Haman”. Rzekł król: „Wezwijcie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królewscy odpowiedzieli mu: - To Haman znajduje się na dziedzińcu. Rzekł król: -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царя: Ось Аман став в дворі. І сказав цар: Покличте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 mu odpowiedzieli: Oto na dziedzińcu stoi Haman. A król rozkazał: Niech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odpowiedzieli mu: ”Oto Haman stoi na dziedzińcu”. Wtedy król powiedział: ”Niech wejdzie”.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2024-04-29T07:25:04Z</dcterms:modified>
</cp:coreProperties>
</file>