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Żydów, zabili, lecz po ich mienie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Hamedaty, gnębiciela Żydów. Jednak po ich mienie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wroga Żydów, zabili, ale po łupy nie wyciągnęli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Hamedatowego, nieprzyjaciela żydowskiego, zabili; ale na łupy ich nie ściągnęli ręki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pobiwszy, łupów z majętności ich tykać się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ciemięzcy Żydów,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synów Hamana, syna Hammedaty, gnębiciela Żydów, wymordowali,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tych dziesięciu synów Hamana, syna Hammedaty, wroga Żydów, zabili, ale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dziesięciu synów Hamana Pyszałka, syna Hammedaty, który był wrogiem Żydów. I zagrabili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wroga Żydów. Ale po łup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десятьох синів Амана, сина Амадата Вуґея, ворога юдеїв, і ограбили.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dziesięciu synów Hamana, syna Hamedaty, ciemięzcy Judejczyków. Lecz na łupy nie wyciągnęli swojej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synów Hamana, syna Hammedaty, który był wrogi Żydom, pozabijali; lecz po lupy nie wyciągnęli swej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2024-05-20T20:05:22Z</dcterms:modified>
</cp:coreProperties>
</file>