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7"/>
        <w:gridCol w:w="4228"/>
        <w:gridCol w:w="2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Adalię i Arydata;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Porata, i Adalijasza, i Arydata,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Forata, i Adalia, i Aridata,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i Adalię, i 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Fardatę, Bareę, Sarbachę,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Adaiję,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Фардата, і Верея, і Сарваха,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Adalję i 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i Adalię, i Aridatę,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2024-06-03T08:16:52Z</dcterms:modified>
</cp:coreProperties>
</file>