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obrócił wiatr na zachodni,* bardzo mocny, i uniósł szarańczę i wwiał ją do Morza Czerwonego** – ani jedna szarańcza nie pozostała we wszystkich granicach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morski, tj. od M. Śródziemnego.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Morza Czerwonego,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2024-04-20T11:09:09Z</dcterms:modified>
</cp:coreProperties>
</file>