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zarówno tubylca, jak i goszczącego wśród was cudzoziemca dotyczyć będzie to samo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będzie dla urodzonego w ziemi i dla cudzoziemca, który jest gościem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 będzie w ziemi urodzonemu i przychodniowi, który jest gościem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prawo będzie domowemu i mieszkańcowi,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będzie dla urodzonych w kraju i dla przybyszów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i cudzoziemca,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obowiązywać mieszkańca tej ziemi i 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dotyczy członków narodu, jak i cudzoziemców, którzy zamieszkają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dla tubylca,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urodzonego w narodzie i dla konwertyta który żyje pomiędzy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один буде місцевому жителеві і приходькові, що прийшов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ma być dla krajowca oraz dla cudzoziemca, który wśród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ma być prawo dla rodowitego mieszkańca i dla osiadłego przybysza, który przebywa pośród was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2024-03-28T10:15:24Z</dcterms:modified>
</cp:coreProperties>
</file>