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Egipcjanie przekonają się, że Ja jestem JAHWE, gdy okażę moją potęgę na faraonie, jego rydwanach i jeźdźcach!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będę wysławiony dzięki faraonowi,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Egipczanie, żem Ja Pan, gdy uwielbiony będę w Faraonie,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 Egipcjanie, żem ja jest JAHWE, gdy będę uwielbion w Faraonie i w woziech także,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okażę moją potęgę wobec faraona, jego rydwanów i jeźdźców, wtedy poznają Egipcjanie,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 żem Ja Pan, gdy się okryję chwałą kosztem faraona, jego rydwanów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Egipcjanie poznają, że Ja jestem JAHWE, gdy okażę swą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okażę moją chwałę przed faraonem, jego rydwanami i jego jeźdźcami”.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żem Ja jest Jahwe, gdyż okażę swoją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poznają, że Ja jestem Bogiem, gdy będę rozsławiany przez faraona,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всі єгиптяни, що Я є Господь, як прославляюся Я у Фараонові і в колісницях і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poznają, że Ja jestem WIEKUISTY; gdyż wsławię się przez faraona, przez jego wozy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okryję się chwałą w związku z faraonem, jego rydwanami wojennymi i jego jeźdźcami”.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2024-04-26T01:40:37Z</dcterms:modified>
</cp:coreProperties>
</file>