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pięćdziesiąt miedzianych haczyków i włożysz te haczyki do pętli, i zepniesz namiot* tak, że będzie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także pięćdziesiąt brązowych haczyków, przewleczesz je przez pętle i zepniesz namiot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że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miedzianych haczyków i włożysz haczyki w pętle, i zepniesz namiot, aby stanowił 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haczyków miedzianych pięćdziesiąt, i zawiedziesz haczyki w pętlice, i spoisz namiot, aby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uczynisz pięćdziesiąt haftek miedzianych, którymi by pętlice były zapinane, aby jedno ze wszytkich przykrycie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przyszyjesz pięćdziesiąt kółek z brązu i nałożysz kółka na wstążki, i w ten sposób zwiążesz nakrycia przybytku ze sobą, tak że utworzą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haczyków i włożysz haczyki do pętlic, i zepniesz namiot tak, że stanowić będzie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pięćdziesiąt miedzianych haczyków, włożysz te haczyki w pętle i zepniesz tak, że nakrycie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haczyków, którymi zepniesz pętle, by namiot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sporządź pięćdziesiąt miedzianych haczyków. Te haczyki powkładaj do pętli; tak połączysz to przykrycie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pięćdziesiąt miedzianych zaczepów i włożysz zaczepy w pętle i połączysz namiot, tak aby był jedną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мідяних кільців, і злучиш перстені з петельками і злучиш скіри і буде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zapinek i umieścisz zapinki w pętlach; tak spoisz namiot, aby był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miedzianych haczyków, i włożysz haczyki do pętlic, i zepniesz namiot, tak iż powstanie jedna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skóry, δέρρεις.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2024-04-26T22:50:53Z</dcterms:modified>
</cp:coreProperties>
</file>