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(one) podwójne od spodu i razem będą złączone na szczycie do jednego pierścienia – i tak będzie dla nich dwóch, dla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podwójne, spięte od spodu i spięte na szczycie jednym pierścieniem — tak będzie w przypadku obu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złączone od spodu, będą także złączone u góry do jednego pierścienia. Tak będzie przy tych obu, będą dla dwóch narożników.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będą spojone od spodku, także społu spojone będą z wierzchu do jednego kolca; tak będzie przy tych obu, które we dwu kąciech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spojone od dołu aż do wierzchu, a wszytkie jedna fuga będzie trzymała. Dwiema też deszczkami, które na węgłach postawione być mają, takież spojenie zostawione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Deski będą przystawały szczelnie do siebie u dołu, a u góry równie szczelnie będą połączone na wysokości pierwszego pierścienia, i tak będzie także z deskami przy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one spojone po dwie razem od spodu i tak samo od góry jedną obręczą. Tak będzie również z deskami, które stanowić będą inne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spojone po dwie od spodu i z wierzchu za pomocą jednego pierścienia. Tak będzie z każdą parą, tworzącą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Połączysz je ściśle od dołu, a od góry zepniesz jedną klamrą. Oba narożniki mają wyglądać tak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 one mają tworzyć oba narożniki.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 przystawały do siebie na dole i będą ściśle złączone na górze, [po dwie belki] jednym złączem. I tak będzie [też] dla dwóch [belek] na dwóch rogach.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будуть однакові здолу; і самі будуть рівні від голови до однієї злуки, так зробиш з обома, буде для обох кутів.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przystawały u spodu oraz szczelnie przystawały z wierzchu do jednego pierścienia; tak będzie z obydwoma, które będą na obu narożnikach.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powinny być podwójne u spodu, a razem powinny być podwójne aż do wierzchu każdej z nich, przy pierwszym pierścieniu. Takie powinny być obydwie. Będą służyć za dwie narożne podpory.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2024-04-19T06:35:41Z</dcterms:modified>
</cp:coreProperties>
</file>