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3"/>
        <w:gridCol w:w="1582"/>
        <w:gridCol w:w="6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poprzeczka środkowa, w środku (wysokości) desek, biec będzie od krawędzi do krawędzi.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2024-04-20T07:49:33Z</dcterms:modified>
</cp:coreProperties>
</file>