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zasłon będzie spiętych jedna z drugą i (znów) pięć zasłon będzie spiętych jedna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pięć zasłon zepniesz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Pięć zasłon będzie spiętych jedna z drugą;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zasłon będzie spiętych jedna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opon będą spinane, jedna z drugą; także drugie pięć opon będą spinane, jedna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opon będą spinane jedna z drugą, i druga pięć także złączone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tkanin będzie powiązanych ze sobą - jedna z drugą, podobnie drugie pięć tkanin będzie powiązanych ze sobą jedna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zasłon będzie spiętych ze sobą i znowu pięć zasłon będzie spiętych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zasłon będzie spiętych ze sobą i następnych pięć zasłon będzie spiętych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Tkaniny połączysz ze sobą w dwa rzędy po pięć zasłon,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mat ma być złączonych jedna z drugą, podobnie [i następne] pięć mat ma być połączonych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Pięć draperii będzie połączonych jedna z drugą i [następnych] pięć draperii będzie połączonych jedna z drugą.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пять завіс будуть злучені разом одна до одної, і пять завіс будуть злучені одна до одної,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spinanych pięć osłon jedna z drugą, oraz będzie spinanych pięć dalszych osłon jedna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połączonych ze sobą płócien namiotowych ma tworzyć jedną całość i pięć połączonych ze sobą płócien namiotowych ma tworzyć jedną całość.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2024-04-19T03:10:36Z</dcterms:modified>
</cp:coreProperties>
</file>