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będzie od strony północnej, co do długości osłon – na sto (łokci)* długich – (co do) jej dwudziestu słupów wraz z ich dwudziestoma podstawami z miedzi, (co do) kołków przy słupach i (co do) klamer ze srebra.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łokci zamiast długie w MT; wg G sto łokci długich, ἑκατὸν πηχῶν μῆκος.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2024-04-19T15:32:46Z</dcterms:modified>
</cp:coreProperties>
</file>