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46"/>
        <w:gridCol w:w="3648"/>
        <w:gridCol w:w="38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oprawy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ze wspomnianymi złotymi oprawami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złote oprawy;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haczyki złote.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Uczynisz też i haczki ze złota,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Umieścisz je w złotych obszyciach: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oprawy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oprawy ze złota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Oprawki wykonasz ze złota.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więc złote oprawki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Zrobisz oprawki ze złota.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малі щити з чистого золота,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nadto złote plecionki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wykonasz złote oprawy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2024-04-20T10:45:23Z</dcterms:modified>
</cp:coreProperties>
</file>