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każesz zrobić szczerozłoty diadem.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Polecisz wygrawerować na nim jak na pieczęci napis: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blaszkę ze szczerego złota, a na niej wyryjesz jak na pieczęci: Świętość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szczerego, a wyryjesz na niej robotą tych, co pieczęci rzezą: Świętość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naczystszego, na której wyryjesz robotą sznycerską: Święte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ozdobę w kształcie kwiatu z czystego złota, i wyryjesz na niej, jak się ryje na pieczęci: ”Poświęcony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 ze szczerego złota i wyryjesz na nim jak na pieczęci napis: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ozdobę z czystego złota i wyryjesz na niej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diadem ze szczerego złota i wygrawerujesz na nim, na wzór pieczęci: «Poświęcony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diadem ze szczerego złota, a sztuką rytownika wypisz na nim: ”Święty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diadem cic. z czystego złota i wyryjesz na nim tak, jak się ryje na sygnecie: 'Święty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золоту чисту плитку, і викарбуєш на ній карбування печаті: Святість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diadem ze szczerego złota i wyryjesz na nim rzeźbą pieczęci: „Święte WIEKUISTEGO”.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lśniącą płytkę ze szczerego złota, i wyryjesz na niej, jak się graweruje pieczęć: ʼŚwiętość należy do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2024-04-25T03:37:31Z</dcterms:modified>
</cp:coreProperties>
</file>