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8"/>
        <w:gridCol w:w="1576"/>
        <w:gridCol w:w="6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– idź!* Posyłam cię do faraona. I wyprowadź** mój lud, synów Izraela, z Egiptu.***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Życie Mojżesza można podzielić na trzy okresy: (1) okres egipski, pierwszych 40 lat, zob. &lt;x&gt;20 2:11&lt;/x&gt;; &lt;x&gt;510 7:23&lt;/x&gt;; (2) okres midianicki, lata: 41-80, zob. &lt;x&gt;20 2:15&lt;/x&gt;;&lt;x&gt;20 7:7&lt;/x&gt;; &lt;x&gt;510 7:29-30&lt;/x&gt;; (3) okres pustynny, 81-120 lat, zob. &lt;x&gt;50 31:2&lt;/x&gt;;&lt;x&gt;50 34:7&lt;/x&gt;.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PS: wyprowadzisz, pod. G: καὶ ἐξάξεις.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7:30-34&lt;/x&gt;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2024-04-24T20:59:48Z</dcterms:modified>
</cp:coreProperties>
</file>