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sporządzi takie jak to, aby nim rozsiewać zapach, zostanie odcięty od swojego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2024-04-23T10:03:01Z</dcterms:modified>
</cp:coreProperties>
</file>