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Spiął też pięć zasłon osobno i sześć zasłon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zasłon spięto osobno i sześć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spięli pięć zasłon osobno, a sześć zasłon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spoił pięć opon osobno, a sześć opon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pięć złączył osobno, a sześć innych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Powiązano ze sobą pięć nakryć osobno, a pozostałe sześć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Spiął też pięć zasłon osobno i sześć zasłon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Osobno spiął pięć zasłon i osobno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Połączono osobno pięć zasłon, a osobno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jedną całość połączył pięć tych mat, i w jedną całość - sześć 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Złączył pięć draperii oddzielnie i sześć draperii oddzielnie.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Чотирокутним, подвійним зробили слово, долоня довжина, долоня і широта, подвійна.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osobno pięć osłon oraz osobno sześć osłon.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spiął osobno pięć płócien namiotowych i osobno sześć drugich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2024-03-29T14:29:33Z</dcterms:modified>
</cp:coreProperties>
</file>