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wezwał zatem Besalela i Oholiaba oraz każdego człowieka mądrego serca, w którego serce JAHWE włożył mądrość – każdego, którego jego serce podniosło, aby przystąpić do pracy i (podjąć się) jej wykonania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2024-04-23T15:16:41Z</dcterms:modified>
</cp:coreProperties>
</file>