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natomiast pokrył złotem i zrobił na nich złote pierścienie jako gniazda dla poprzeczek – również poprzeczki pokrył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2024-04-25T20:19:15Z</dcterms:modified>
</cp:coreProperties>
</file>