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38:18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dziełem hafciarza, z fioletu i purpury, i ze szkarłatnego karmazynu, i ze skręconego bisioru, dwadzieścia łokci długa i – wszerz – pięć łokci wysoka, tuż* przy osłonach dziedzińca.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Kotarę bramy dziedzińca zdobiły artystyczne hafty. Wykonano ją z fioletowej i szkarłatnej purpury, z karmazynu i ze skręconego bisioru. Długość bramy wynosiła dwadzieścia łokci, wysokość pięć, a jej kotara zbiegała się z osłonami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Zasłona do bramy dziedzińca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haftowana, z błękitnej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tkaniny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purpury, karmazynu i skręconego bisioru; długa na dwadzieścia łokci, wysoka na pięć łokci jak inne zasłony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zasłonę bramy u sieni uczynił robotą haftarską z hijacyntu, i z szarłatu i z karmazynu dwa kroć farbowanego, i z jedwabiu kręconego; na dwadzieścia łokci była długość jej, wysokość szeroka na pięć łokci, jako inne opony sieni.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weściu jej uczynił oponę haftarską robotą z hiacyntu, z szarłatu, karmazynu i z bisioru kręconego, która miała dwadzieścia łokci na dłużą, a wyż na pięć łokiet była według miary, którą wszytkie opony sienne miały.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Zasłona u wejścia na dziedziniec była z fioletowej i czerwonej purpury, karmazynu i ze skręconego bisioru, wielobarwnie wyszywana, i miała dwadzieścia łokci szerokości i pięć łokci wysokości, zgodnie z rozmiarami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Kotara bramy dziedzińca była wzorzyście haftowana z fioletowej i czerwonej purpury, z karmazynu i ze skręconego bisioru, dwadzieścia łokci długa, pięć łokci szeroka,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haftowana zasłona przy wejściu na dziedziniec była z fioletowej i czerwonej purpury, z karmazynu i z kręconego bisioru i miała dwadzieścia łokci długości i pięć łokci szerokości,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wejściem na dziedziniec umieścił kotarę o długości dwudziestu i szerokości pięciu łokci, podobną do pozostałych zasłon dziedzińca, wykonaną z fioletowej i czerwonej purpury, karmazynu i bisioru, bogato wyszywaną.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[zrobił on] przy wejściu na dziedziniec kotarę - jako dzieło zręcznego hafciarza - z jasnej i ciemnej purpury, karmazynu i cienkiego lnu skręconego, długą na dwadzieścia łokci, szeroką na pięć łokci - odpowiednio do zasłon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Zasłona bramy dziedzińca była haftowana z niebieskiej, purpurowej i szkarłatnej [wełny] i ze skręcanego lnu, dwadzieścia ama na długość i wysokość, a szerokości pięć amot, odpowiednio do tkanin dziedzińca.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посріблив стовпи і вилив стовпам золоті перстені, і позолотив поперечки золотом і позолотив стовпи для занавіси золотом, і зробив золоті запинки.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kotara na wrota dziedzińca była wzorzystego wyrobu z błękitu, purpury, karmazynu oraz kręconego bisioru długości dwadzieścia łokci, a wysokości pięć łokci, odpowiednio do osłon dziedzińca.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kotara bramy dziedzińca była wykonana robotą tkacką, z niebieskiego włókna i wełny barwionej czerwonawą purpurą, i przędzy barwionej szkarłatem z czerwców, i z delikatnego skręcanego lnu, i była długa na dwadzieścia łokci, a wysokość na całej długości wynosiła pięć łokci, na równi z zasłonami dziedzińca.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tuż, </w:t>
      </w:r>
      <w:r>
        <w:rPr>
          <w:rtl/>
        </w:rPr>
        <w:t>לְעֻּמַת</w:t>
      </w:r>
      <w:r>
        <w:rPr>
          <w:rtl w:val="0"/>
        </w:rPr>
        <w:t xml:space="preserve"> , lub: stosownie do.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2024-04-27T01:53:16Z</dcterms:modified>
</cp:coreProperties>
</file>