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pierścienie odlane z brązu i przytwierdzone do czterech krawędzi obramowania służyły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czterech rogach miedzianej kraty jako uchwyty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cztery kolce na czterech rogach kraty miedzianej, na zakładanie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na także wiele końców kraty, na zakładanie drążków ku noszeniu,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kratą z brązu odlał cztery pierścienie przeznaczone na drążki na czterech krańcach.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miedziane na czterech końcach obramowania jako uchwyty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rogach miedzianej kraty jako uchwyty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jego czterech rogów przymocował miedziane pierścienie służące do wkładania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cztery pierścienie do czterech narożników miedzianego rusztu jako uchwyty dla drążków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cztery pierścienie [i umieścił je] na czterech końcach miedzianego okratowania jako otwory na drążki.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очищення над кивотом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cztery węgły miedzianej siatki, jako osady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cztery pierścienie na czterech krańcach, blisko miedzianej kraty, jako uchwyty do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2024-04-20T09:47:49Z</dcterms:modified>
</cp:coreProperties>
</file>