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leniwi! Leniwi! — wybuchnął faraon. — To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Próżnujecie, próżnujecie i dlatego mówicie: Pozwól nam pójść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Próżnujecie, próżnujecie, dla tegoż mówicie: Pójdziemy, ofiarować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 i dlatego mówicie: Pódźmy a ofiarujmy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im odpowiedział: Jesteście bardzo leniwi i dlatego mówicie: Chcemy wyjść, by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Leniwi jesteście, leniwi i dlatego mówicie: Pójdziemy i złożymy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im: Jesteście bardzo leniwi,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„Jesteście nierobami! Nierobami! Dlatego mówicie: «Chcemy pójść, aby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- Leniwi jesteście, leniwi i dlatego mówicie: ”Chcemy iść, chcemy złożyć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powiedział: Jesteście leniwi. Lenie! Dlatego mówicie 'Chodźmy zarżnąć na ucztę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Ви байдакуєте, ви бездільні, задля цього кажете: Підім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Jesteście lenie, lenie; dlatego powiadacie: Pójdziemy i złożymy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”Wy gnuśniejecie, gnuśniejecie!” Dlatego mówicie: ʼChcemy iść, chcemy złożyć ofiarę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2024-04-25T20:27:12Z</dcterms:modified>
</cp:coreProperties>
</file>