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6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serce faraona zhardziało* i nie posłuchał ich – tak jak zapowiedział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faraon pozostał nieugięty i nie posłuchał ich — tak zresztą,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faraona stało się jednak zatwardziałe i nie posłuchał ich, jak JAHWE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zatwardziało serce Faraonowe, i nie usłuchał ich, jako powiedział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zatwardziało serce Faraonowe, i nie usłuchał ich, jako był JAHWE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serce faraona pozostało uparte i nie usłuchał ich, jak zapowiedział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serce faraona pozostało nieczułe i nie usłuchał ich, tak jak Pan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serce faraona pozostało zatwardziałe i nie posłuchał ich, tak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jednak zaciął się w uporze i nie chciał ich słuchać, jak przepowiedział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faraon pozostał nieugięty i nie usłuchał ich, jak to przepowiedział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faraon się zawziął i nie posłuchał ich. Tak jak zapowiedział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скріпилося серце Фараона, і він не вислухав їх, так як їм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serce faraona było twarde oraz ich nie usłuchał; tak, jak powiedział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serce faraona zacięło się w uporze i nie posłuchał ich, jak to 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zhardziało, </w:t>
      </w:r>
      <w:r>
        <w:rPr>
          <w:rtl/>
        </w:rPr>
        <w:t>וַּיֶחֱזַק</w:t>
      </w:r>
      <w:r>
        <w:rPr>
          <w:rtl w:val="0"/>
        </w:rPr>
        <w:t xml:space="preserve"> (wajjechezaq). Stan serca faraona opisuje też czasownik ּ</w:t>
      </w:r>
      <w:r>
        <w:rPr>
          <w:rtl/>
        </w:rPr>
        <w:t>כָבֵד</w:t>
      </w:r>
      <w:r>
        <w:rPr>
          <w:rtl w:val="0"/>
        </w:rPr>
        <w:t xml:space="preserve"> określający ociężałość, niewrażliwość.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2024-03-29T07:26:41Z</dcterms:modified>
</cp:coreProperties>
</file>