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postanowisz, stanie się, a nad twoimi drogami zabłyśnie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2024-04-29T13:02:45Z</dcterms:modified>
</cp:coreProperties>
</file>