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rozkoszować się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on rozkoszować się Wszechmocnym lub w każdej chwili zwracać się do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się rozkoszować Wszechmocnym? Czy będzie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się w Wszechmocnym rozkocha? a będzie wzywał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się będzie mógł w Wszechmocnym kochać i wzywać Boga na każdy czas?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się cieszyć Wszechmocnym, przez cały dzień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spokojnie polegać na Wszechmocnym,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radować się Wszechmocnym i wzywać Boga nieustannie?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znajdzie ukojenie u Wszechmocnego? Czy w każdym czasie może wzywać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Wszechmogący będzie mu pociechą, chociaż wciąż wzywał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має перед Ним якусь сміливість? Чи як покличе вислухає Він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czy on może się rozkoszować Wszechmocnym oraz wzywać Boga w każdym czasie?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znajdzie on niezwykłą rozkosz we Wszechmocnym? Czy zawsze będzie wołał do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2024-04-29T04:00:00Z</dcterms:modified>
</cp:coreProperties>
</file>