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dział Bóg wyznacza człowiekowi bezbożnemu i takie dziedzictwo otrzymują od Wszechmocnego ciemięzcy:*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dział Bóg wyznacza człowiekowi bezbożnemu i takie dziedzictwo otrzymują od Wszechmocnego ciemięzcy: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 niegodziwca u Boga i takie dziedzictwo, które otrzymają od Wszechmocnego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dział człowieka bezbożnego u Boga, a toć dziedzictwo okrutnicy od Wszechmocnego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część człowieka niezbożnego u Boga i dziedzictwo gwałtowników, które od Wszechmocnego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los grzesznika od Boga, dola ciemięzcy - od Wszechmocnego: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los przeznacza Bóg człowiekowi bezbożnemu, takie jest dziedzictwo niegodziwców, które odbierają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cząstkę otrzyma grzesznik od Boga, takie dziedzictwo dostanie złoczyńca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 wyznaczony obłudnikowi przez Boga i dziedzictwo gnębicieli ustalone przez Wszechmocnego: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oto jest los grzesznika u Boga i dziedzictwo przydzielone ciemięzcom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часть безбожного чоловіка в Господа, а здобуток сильних прийде на них від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udział człowieka niegodziwego u Boga; dziedzictwo tyranów, które odbierają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 od Boga dla człowieka niegodziwego; i otrzymają od Wszechmocnego dziedzictwo tyranów.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2024-04-29T01:57:40Z</dcterms:modified>
</cp:coreProperties>
</file>