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Korali i kryształów nie warto wspominać – nabycie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Korale? Kryształy? Nie warto wspominać — dla nabycia mądrości nie wystarczy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wspominać o koralach i perłach, bo nabycie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Koralów i pereł nie wspomina, bo nabycie mądrości kosztowniejsze jest nad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i wyniosłe rzeczy nie będą spomienione ku przyrównaniu jej, ale wyciągana bywa mądrość z skrytości.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warte wspomnienia kryształ ani koral; perły przewyższa posiadanie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Perły i kryształy nie wchodzą przy niej w rachubę, bo większą wartość ma zdobycie mądrości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ma co mówić o koralach i kryształach, bo zdobycie mądrości jest cenniejsze od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koralach i kryształach nie wypada nawet wspominać, cena mądrości przewyższa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Koral czy kryształ nie są godne uwagi, zdobywanie mądrości więcej jest warte niż perły.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Високі місця і Ґабіс не згадаються, і ти пошануй мудрість понад те, що внутрі.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perłach oraz krysztale nie trzeba przy niej wspominać, bo naszyjnik mądrości jest droższy niż korale.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wspomni się o koralu ani krysztale górskim, lecz więcej jest wart worek mądrości niż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2024-05-07T16:21:33Z</dcterms:modified>
</cp:coreProperties>
</file>