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2"/>
        <w:gridCol w:w="4283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odezwał się i 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Ijob,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zabrał głos i 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odezwał się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i 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прокляв свій день,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odezwał,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Hiob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2024-04-28T14:51:35Z</dcterms:modified>
</cp:coreProperties>
</file>